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80"/>
        </w:tabs>
        <w:spacing w:line="270" w:lineRule="atLeast"/>
        <w:jc w:val="distribute"/>
        <w:rPr>
          <w:rFonts w:hint="eastAsia" w:ascii="方正小标宋简体" w:hAnsi="方正小标宋简体" w:eastAsia="方正小标宋简体" w:cs="方正小标宋简体"/>
          <w:bCs/>
          <w:color w:val="FF0000"/>
          <w:spacing w:val="-23"/>
          <w:w w:val="70"/>
          <w:kern w:val="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3"/>
          <w:w w:val="70"/>
          <w:kern w:val="0"/>
          <w:sz w:val="96"/>
          <w:szCs w:val="96"/>
        </w:rPr>
        <w:t>裕民县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3"/>
          <w:w w:val="70"/>
          <w:kern w:val="0"/>
          <w:sz w:val="96"/>
          <w:szCs w:val="96"/>
          <w:lang w:eastAsia="zh-CN"/>
        </w:rPr>
        <w:t>森林草原防灭火指挥部</w:t>
      </w:r>
    </w:p>
    <w:p>
      <w:pPr>
        <w:widowControl/>
        <w:tabs>
          <w:tab w:val="left" w:pos="180"/>
        </w:tabs>
        <w:spacing w:line="270" w:lineRule="atLeast"/>
        <w:ind w:firstLine="2472" w:firstLineChars="300"/>
        <w:jc w:val="both"/>
        <w:rPr>
          <w:rFonts w:ascii="方正小标宋简体" w:hAnsi="方正小标宋简体" w:eastAsia="方正小标宋简体" w:cs="方正小标宋简体"/>
          <w:bCs/>
          <w:color w:val="FF0000"/>
          <w:spacing w:val="-20"/>
          <w:w w:val="90"/>
          <w:kern w:val="0"/>
          <w:sz w:val="110"/>
          <w:szCs w:val="110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90"/>
          <w:kern w:val="0"/>
          <w:sz w:val="96"/>
          <w:szCs w:val="96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pacing w:val="-20"/>
          <w:w w:val="90"/>
          <w:kern w:val="0"/>
          <w:sz w:val="96"/>
          <w:szCs w:val="96"/>
        </w:rPr>
        <w:t>文件</w:t>
      </w:r>
    </w:p>
    <w:p>
      <w:pPr>
        <w:spacing w:line="340" w:lineRule="atLeast"/>
        <w:textAlignment w:val="baseline"/>
        <w:rPr>
          <w:rFonts w:hint="eastAsia" w:ascii="仿宋_GB2312" w:hAnsi="仿宋_GB2312" w:eastAsia="仿宋_GB2312" w:cs="仿宋_GB2312"/>
          <w:color w:val="3D3D3D"/>
          <w:sz w:val="32"/>
          <w:szCs w:val="32"/>
          <w:u w:color="000000"/>
        </w:rPr>
      </w:pPr>
    </w:p>
    <w:p>
      <w:pPr>
        <w:spacing w:line="340" w:lineRule="atLeast"/>
        <w:textAlignment w:val="baseline"/>
        <w:rPr>
          <w:rFonts w:hint="eastAsia" w:ascii="楷体" w:hAnsi="楷体" w:eastAsia="仿宋" w:cs="楷体"/>
          <w:color w:val="3D3D3D"/>
          <w:sz w:val="32"/>
          <w:szCs w:val="32"/>
          <w:u w:color="00000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color="000000"/>
        </w:rPr>
        <w:t>裕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color="000000"/>
          <w:lang w:eastAsia="zh-CN"/>
        </w:rPr>
        <w:t>森防办字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[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3]1</w:t>
      </w:r>
      <w:r>
        <w:rPr>
          <w:rFonts w:hint="eastAsia" w:ascii="仿宋_GB2312" w:hAnsi="仿宋_GB2312" w:eastAsia="仿宋_GB2312" w:cs="仿宋_GB2312"/>
          <w:color w:val="3D3D3D"/>
          <w:sz w:val="32"/>
          <w:szCs w:val="32"/>
          <w:u w:color="000000"/>
        </w:rPr>
        <w:t>号</w:t>
      </w:r>
      <w:r>
        <w:rPr>
          <w:rFonts w:ascii="仿宋" w:hAnsi="仿宋" w:eastAsia="仿宋" w:cs="仿宋"/>
          <w:color w:val="3D3D3D"/>
          <w:sz w:val="32"/>
          <w:szCs w:val="32"/>
          <w:u w:color="000000"/>
        </w:rPr>
        <w:t xml:space="preserve"> </w:t>
      </w:r>
      <w:r>
        <w:rPr>
          <w:rFonts w:ascii="仿宋_GB2312" w:hAnsi="仿宋_GB2312" w:eastAsia="仿宋_GB2312" w:cs="仿宋_GB2312"/>
          <w:color w:val="3D3D3D"/>
          <w:sz w:val="36"/>
          <w:szCs w:val="36"/>
          <w:u w:color="000000"/>
        </w:rPr>
        <w:t xml:space="preserve">      </w:t>
      </w:r>
      <w:r>
        <w:rPr>
          <w:rFonts w:hint="eastAsia" w:ascii="仿宋_GB2312" w:hAnsi="仿宋_GB2312" w:eastAsia="仿宋_GB2312" w:cs="仿宋_GB2312"/>
          <w:color w:val="3D3D3D"/>
          <w:sz w:val="36"/>
          <w:szCs w:val="36"/>
          <w:u w:color="000000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color w:val="3D3D3D"/>
          <w:sz w:val="36"/>
          <w:szCs w:val="36"/>
          <w:u w:color="000000"/>
        </w:rPr>
        <w:t xml:space="preserve">        </w:t>
      </w:r>
      <w:r>
        <w:rPr>
          <w:rFonts w:hint="eastAsia" w:ascii="仿宋" w:hAnsi="仿宋" w:eastAsia="仿宋" w:cs="仿宋"/>
          <w:color w:val="3D3D3D"/>
          <w:sz w:val="32"/>
          <w:szCs w:val="32"/>
          <w:u w:color="000000"/>
        </w:rPr>
        <w:t>签发人：</w:t>
      </w:r>
      <w:r>
        <w:rPr>
          <w:rFonts w:hint="eastAsia" w:ascii="仿宋" w:hAnsi="仿宋" w:eastAsia="仿宋" w:cs="仿宋"/>
          <w:color w:val="3D3D3D"/>
          <w:sz w:val="32"/>
          <w:szCs w:val="32"/>
          <w:u w:color="000000"/>
          <w:lang w:val="en-US" w:eastAsia="zh-CN"/>
        </w:rPr>
        <w:t>杨志国</w:t>
      </w:r>
    </w:p>
    <w:p>
      <w:pPr>
        <w:snapToGrid w:val="0"/>
        <w:spacing w:line="440" w:lineRule="exact"/>
        <w:rPr>
          <w:rFonts w:ascii="仿宋_GB2312" w:eastAsia="仿宋_GB2312"/>
          <w:sz w:val="28"/>
          <w:szCs w:val="28"/>
        </w:rPr>
      </w:pPr>
      <w:r>
        <w:pict>
          <v:line id="_x0000_s1026" o:spid="_x0000_s1026" o:spt="20" style="position:absolute;left:0pt;margin-left:-20.05pt;margin-top:2.65pt;height:0.05pt;width:465.8pt;z-index:251659264;mso-width-relative:page;mso-height-relative:page;" stroked="t" coordsize="21600,21600">
            <v:path arrowok="t"/>
            <v:fill focussize="0,0"/>
            <v:stroke weight="2.25pt" color="#FF0000"/>
            <v:imagedata o:title=""/>
            <o:lock v:ext="edit"/>
          </v:line>
        </w:pic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关于印发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《</w:t>
      </w:r>
      <w:r>
        <w:rPr>
          <w:rFonts w:hint="eastAsia" w:ascii="方正小标宋简体" w:hAnsi="宋体" w:eastAsia="方正小标宋简体" w:cs="宋体"/>
          <w:b w:val="0"/>
          <w:bCs w:val="0"/>
          <w:kern w:val="0"/>
          <w:sz w:val="44"/>
          <w:szCs w:val="44"/>
        </w:rPr>
        <w:t>2023年裕民县禁火令</w:t>
      </w: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》</w:t>
      </w:r>
      <w:r>
        <w:rPr>
          <w:rFonts w:hint="eastAsia" w:ascii="方正小标宋简体" w:eastAsia="方正小标宋简体"/>
          <w:sz w:val="44"/>
          <w:szCs w:val="44"/>
        </w:rPr>
        <w:t>的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通知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0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各乡镇、各部门</w:t>
      </w:r>
      <w:r>
        <w:rPr>
          <w:rFonts w:ascii="仿宋_GB2312" w:eastAsia="仿宋_GB2312"/>
          <w:sz w:val="32"/>
          <w:szCs w:val="32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5"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为切实加强野外火源管控，有效防控森林草原火灾，保护森林草原资源和人民群众生命财产安全，</w:t>
      </w:r>
      <w:r>
        <w:rPr>
          <w:rFonts w:hint="eastAsia" w:ascii="仿宋_GB2312" w:eastAsia="仿宋_GB2312"/>
          <w:sz w:val="32"/>
          <w:szCs w:val="32"/>
          <w:lang w:eastAsia="zh-CN"/>
        </w:rPr>
        <w:t>现将</w:t>
      </w:r>
      <w:r>
        <w:rPr>
          <w:rFonts w:hint="eastAsia" w:ascii="仿宋_GB2312" w:eastAsia="仿宋_GB2312"/>
          <w:sz w:val="32"/>
          <w:szCs w:val="32"/>
        </w:rPr>
        <w:t>《裕民县森林草原禁火令》</w:t>
      </w:r>
      <w:r>
        <w:rPr>
          <w:rFonts w:hint="eastAsia" w:ascii="仿宋_GB2312" w:eastAsia="仿宋_GB2312"/>
          <w:sz w:val="32"/>
          <w:szCs w:val="32"/>
          <w:lang w:eastAsia="zh-CN"/>
        </w:rPr>
        <w:t>印发给你们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请认真贯彻执行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5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4320" w:firstLineChars="1350"/>
        <w:rPr>
          <w:rFonts w:ascii="楷体_GB2312" w:hAnsi="仿宋_GB2312" w:eastAsia="楷体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24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520" w:firstLineChars="1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裕民县</w:t>
      </w:r>
      <w:r>
        <w:rPr>
          <w:rFonts w:hint="eastAsia" w:ascii="仿宋_GB2312" w:eastAsia="仿宋_GB2312"/>
          <w:sz w:val="32"/>
          <w:szCs w:val="32"/>
          <w:lang w:eastAsia="zh-CN"/>
        </w:rPr>
        <w:t>森林草原防灭火指挥部办公室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pStyle w:val="2"/>
        <w:ind w:firstLine="320"/>
        <w:rPr>
          <w:rFonts w:ascii="仿宋_GB2312" w:eastAsia="仿宋_GB2312"/>
          <w:sz w:val="32"/>
          <w:szCs w:val="32"/>
        </w:rPr>
      </w:pPr>
    </w:p>
    <w:p>
      <w:pPr>
        <w:pStyle w:val="46"/>
        <w:rPr>
          <w:rFonts w:ascii="仿宋_GB2312"/>
          <w:sz w:val="32"/>
          <w:szCs w:val="32"/>
        </w:rPr>
      </w:pPr>
    </w:p>
    <w:p>
      <w:pPr>
        <w:pBdr>
          <w:top w:val="single" w:color="auto" w:sz="12" w:space="1"/>
          <w:bottom w:val="single" w:color="auto" w:sz="12" w:space="1"/>
        </w:pBdr>
        <w:tabs>
          <w:tab w:val="left" w:pos="7920"/>
        </w:tabs>
        <w:spacing w:line="560" w:lineRule="exact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裕民县</w:t>
      </w:r>
      <w:r>
        <w:rPr>
          <w:rFonts w:hint="eastAsia" w:ascii="仿宋_GB2312" w:eastAsia="仿宋_GB2312"/>
          <w:sz w:val="32"/>
          <w:szCs w:val="32"/>
          <w:lang w:eastAsia="zh-CN"/>
        </w:rPr>
        <w:t>森林草原防灭火指挥部办公室</w:t>
      </w:r>
      <w:r>
        <w:rPr>
          <w:rFonts w:ascii="仿宋_GB2312" w:eastAsia="仿宋_GB2312"/>
          <w:sz w:val="32"/>
          <w:szCs w:val="32"/>
        </w:rPr>
        <w:t xml:space="preserve">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</w:rPr>
        <w:t>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裕民县禁火令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10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为有效预防和遏制森林草原火灾，保护我县森林、草原资源，维护生态平衡和公共安全，根据《中华人民共和国森林法》《中华人民共和国草原法》《</w:t>
      </w:r>
      <w:bookmarkStart w:id="0" w:name="_GoBack"/>
      <w:bookmarkEnd w:id="0"/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森林防火条例》《草原防火条例》《中华人民共和国消防法》《新疆维吾尔自治区实施森林防火条例办法》《新疆维吾尔自治区草原防火实施办法》《新疆维吾尔自治区消防条例》等法律法规的规定，特发布禁火令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一、禁火期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2023年3月20日至2023年10月31日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二、禁火区域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本县所辖区域内山区的天然林、公益林、荒漠次生林。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三、禁火内容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（一）禁火区域市辖范围内所有森林、草原及距林草地边缘水平距离150米范围内。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（二）严禁在山区、林草区、房屋住所和草料堆垛等附近使用明火，焚烧垃圾、烧荒等。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（三）严禁在林区、芦苇草地附近焚烧香纸，点蜡烛、燃放爆竹。清明节期间，严禁点燃墓地周边野草、文明祭祀、禁止使用明火。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（四）禁火期内严禁销售和燃放“孔明灯”。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（五）严禁携带火种和易燃易爆物品进入林草禁火区。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（六）进行林草区游玩时，严禁吸烟或野炊，严禁使用明火。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（七）禁止随意在马路边、草丛、公共场所和旅游景点烧荒或烧纸，加强用火管理。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（八）禁火期内从事农牧业生产人员严禁携带火种，作业机械必须安装灭火器。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九）大风天气施工时要注意用电安全，油漆、稀料等易燃品应存放在远离火源、阴凉、通风、安全的地方，施工现场应天天打扫，清除木屑、漆垢、残渣等可燃物。动用明火、电焊等易燃易爆危险劳动作业要严格按照操作规程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（十）发生7级以上大风天气，所有农村和城乡结合部，以及各施工现场一律禁止使用明火做饭、烧水、取暖，且严禁在室外吸烟。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jc w:val="both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   （十一）禁火区内禁止一切非法野外用火，严禁一切可能诱发森林草原火灾的活动。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四、处罚措施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>凡违反本禁令规定的单位和个人，依据《中华人民共和国森林和草原法》《中华人民共和国消防法》和《新疆维吾尔自治区森林草原防火条例》《新疆维吾尔自治区消防条例》给予相应的行政处罚。构成犯罪的，移送司法机关依法追究刑事责任。对其中属公职人员的，由有关部门依法给予行政处分。有老人、儿童等防火高危人员的家庭，监护人要对其进行有效监管，因管理不善而形成火灾的，监护人承担相应法律责任。任何单位和个人发现森林火情，应当立即向当地人民政府、公安、自然资源（林业和草原）、消防救援部门、食品药品环境犯罪侦查大队等有关部门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裕民县消防救援大队报警电话          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 119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裕民县应急指挥中心              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 0901-6190058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裕民县食品药品环境犯罪侦查大队办公室  0901-7611122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裕民县自然资源局      </w:t>
      </w:r>
      <w:r>
        <w:rPr>
          <w:rFonts w:hint="eastAsia" w:ascii="仿宋_GB2312" w:eastAsia="仿宋_GB2312" w:cs="Times New Roman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  <w:t xml:space="preserve">            0901- 6524790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 w:bidi="ar-S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JkZGRiY2IyNzdhN2Q0ODcxOTAzNzhiNjZlNjFjNGQifQ=="/>
  </w:docVars>
  <w:rsids>
    <w:rsidRoot w:val="003311CF"/>
    <w:rsid w:val="00054D8E"/>
    <w:rsid w:val="00092E91"/>
    <w:rsid w:val="00131371"/>
    <w:rsid w:val="001B4ACC"/>
    <w:rsid w:val="001B5D01"/>
    <w:rsid w:val="001E1261"/>
    <w:rsid w:val="00214555"/>
    <w:rsid w:val="00266D68"/>
    <w:rsid w:val="002A36C7"/>
    <w:rsid w:val="003311CF"/>
    <w:rsid w:val="00346768"/>
    <w:rsid w:val="00382DE3"/>
    <w:rsid w:val="003F5D89"/>
    <w:rsid w:val="003F7DCD"/>
    <w:rsid w:val="00424F5C"/>
    <w:rsid w:val="00432A1D"/>
    <w:rsid w:val="004544A3"/>
    <w:rsid w:val="00482B57"/>
    <w:rsid w:val="00494904"/>
    <w:rsid w:val="004E5AF5"/>
    <w:rsid w:val="005164CB"/>
    <w:rsid w:val="0055088F"/>
    <w:rsid w:val="005708C6"/>
    <w:rsid w:val="00576F6A"/>
    <w:rsid w:val="00586E40"/>
    <w:rsid w:val="005E2CF6"/>
    <w:rsid w:val="00654558"/>
    <w:rsid w:val="0065776F"/>
    <w:rsid w:val="00687C7D"/>
    <w:rsid w:val="007C2D69"/>
    <w:rsid w:val="007C6F93"/>
    <w:rsid w:val="00822A29"/>
    <w:rsid w:val="00880A3E"/>
    <w:rsid w:val="00892ACD"/>
    <w:rsid w:val="009E0596"/>
    <w:rsid w:val="00A12804"/>
    <w:rsid w:val="00A32947"/>
    <w:rsid w:val="00AF2C53"/>
    <w:rsid w:val="00B420AF"/>
    <w:rsid w:val="00B655CC"/>
    <w:rsid w:val="00BC6522"/>
    <w:rsid w:val="00BF0F93"/>
    <w:rsid w:val="00C1072A"/>
    <w:rsid w:val="00C60499"/>
    <w:rsid w:val="00C94C50"/>
    <w:rsid w:val="00CC7F19"/>
    <w:rsid w:val="00D11ED8"/>
    <w:rsid w:val="00D21445"/>
    <w:rsid w:val="00D42037"/>
    <w:rsid w:val="00DC6A42"/>
    <w:rsid w:val="00EC71DA"/>
    <w:rsid w:val="00F55371"/>
    <w:rsid w:val="015E49C9"/>
    <w:rsid w:val="0B45608A"/>
    <w:rsid w:val="0DE96866"/>
    <w:rsid w:val="11996825"/>
    <w:rsid w:val="1A69797D"/>
    <w:rsid w:val="1DC2507D"/>
    <w:rsid w:val="1EF07A9B"/>
    <w:rsid w:val="20A903BB"/>
    <w:rsid w:val="222A3510"/>
    <w:rsid w:val="27023495"/>
    <w:rsid w:val="27D715E4"/>
    <w:rsid w:val="2BDB6CC0"/>
    <w:rsid w:val="2D4E1748"/>
    <w:rsid w:val="2E2B3245"/>
    <w:rsid w:val="2FA466C3"/>
    <w:rsid w:val="2FD73FB0"/>
    <w:rsid w:val="309B0925"/>
    <w:rsid w:val="368877FB"/>
    <w:rsid w:val="379A4F4A"/>
    <w:rsid w:val="38BA66A8"/>
    <w:rsid w:val="42D34424"/>
    <w:rsid w:val="43454786"/>
    <w:rsid w:val="457716CB"/>
    <w:rsid w:val="45BA3224"/>
    <w:rsid w:val="4F410BF9"/>
    <w:rsid w:val="503E44D7"/>
    <w:rsid w:val="51360BCE"/>
    <w:rsid w:val="549F2C0F"/>
    <w:rsid w:val="55B2316B"/>
    <w:rsid w:val="57850682"/>
    <w:rsid w:val="583A2F1F"/>
    <w:rsid w:val="5939761B"/>
    <w:rsid w:val="5D6C5821"/>
    <w:rsid w:val="601B21A9"/>
    <w:rsid w:val="60CD24C8"/>
    <w:rsid w:val="63440B25"/>
    <w:rsid w:val="64E02AD3"/>
    <w:rsid w:val="671A3A37"/>
    <w:rsid w:val="68C7776F"/>
    <w:rsid w:val="70B847C6"/>
    <w:rsid w:val="739271C4"/>
    <w:rsid w:val="73D00E83"/>
    <w:rsid w:val="74192756"/>
    <w:rsid w:val="7B8C3FE4"/>
    <w:rsid w:val="7BFA5D89"/>
    <w:rsid w:val="7DC8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qFormat="1" w:unhideWhenUsed="0" w:uiPriority="99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99"/>
    <w:pPr>
      <w:ind w:firstLine="420" w:firstLineChars="100"/>
    </w:pPr>
    <w:rPr>
      <w:rFonts w:ascii="Calibri" w:hAnsi="Calibri"/>
    </w:rPr>
  </w:style>
  <w:style w:type="paragraph" w:customStyle="1" w:styleId="3">
    <w:name w:val="BodyText"/>
    <w:basedOn w:val="1"/>
    <w:qFormat/>
    <w:uiPriority w:val="99"/>
    <w:pPr>
      <w:spacing w:after="120"/>
      <w:textAlignment w:val="baseline"/>
    </w:pPr>
    <w:rPr>
      <w:rFonts w:ascii="Times New Roman" w:hAnsi="Times New Roman"/>
      <w:kern w:val="0"/>
      <w:sz w:val="24"/>
    </w:rPr>
  </w:style>
  <w:style w:type="paragraph" w:styleId="4">
    <w:name w:val="Body Text Indent"/>
    <w:basedOn w:val="1"/>
    <w:next w:val="5"/>
    <w:link w:val="16"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next w:val="1"/>
    <w:semiHidden/>
    <w:qFormat/>
    <w:uiPriority w:val="99"/>
    <w:pPr>
      <w:jc w:val="left"/>
    </w:pPr>
    <w:rPr>
      <w:kern w:val="0"/>
      <w:sz w:val="24"/>
    </w:rPr>
  </w:style>
  <w:style w:type="paragraph" w:styleId="6">
    <w:name w:val="Date"/>
    <w:basedOn w:val="1"/>
    <w:next w:val="1"/>
    <w:link w:val="17"/>
    <w:qFormat/>
    <w:uiPriority w:val="99"/>
    <w:pPr>
      <w:ind w:left="100" w:leftChars="2500"/>
    </w:p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4"/>
    <w:next w:val="4"/>
    <w:link w:val="20"/>
    <w:qFormat/>
    <w:uiPriority w:val="99"/>
    <w:pPr>
      <w:spacing w:before="100" w:beforeAutospacing="1"/>
      <w:ind w:left="0" w:firstLine="420" w:firstLineChars="200"/>
    </w:pPr>
  </w:style>
  <w:style w:type="character" w:styleId="12">
    <w:name w:val="Strong"/>
    <w:basedOn w:val="11"/>
    <w:qFormat/>
    <w:locked/>
    <w:uiPriority w:val="99"/>
    <w:rPr>
      <w:rFonts w:cs="Times New Roman"/>
      <w:b/>
    </w:rPr>
  </w:style>
  <w:style w:type="character" w:styleId="13">
    <w:name w:val="FollowedHyperlink"/>
    <w:basedOn w:val="11"/>
    <w:semiHidden/>
    <w:qFormat/>
    <w:uiPriority w:val="99"/>
    <w:rPr>
      <w:rFonts w:cs="Times New Roman"/>
      <w:color w:val="800080"/>
      <w:u w:val="none"/>
    </w:rPr>
  </w:style>
  <w:style w:type="character" w:styleId="14">
    <w:name w:val="Emphasis"/>
    <w:basedOn w:val="11"/>
    <w:qFormat/>
    <w:locked/>
    <w:uiPriority w:val="99"/>
    <w:rPr>
      <w:rFonts w:cs="Times New Roman"/>
    </w:rPr>
  </w:style>
  <w:style w:type="character" w:styleId="15">
    <w:name w:val="Hyperlink"/>
    <w:basedOn w:val="11"/>
    <w:semiHidden/>
    <w:qFormat/>
    <w:uiPriority w:val="99"/>
    <w:rPr>
      <w:rFonts w:cs="Times New Roman"/>
      <w:color w:val="0000FF"/>
      <w:u w:val="none"/>
    </w:rPr>
  </w:style>
  <w:style w:type="character" w:customStyle="1" w:styleId="16">
    <w:name w:val="Body Text Indent Char"/>
    <w:basedOn w:val="11"/>
    <w:link w:val="4"/>
    <w:semiHidden/>
    <w:qFormat/>
    <w:uiPriority w:val="99"/>
    <w:rPr>
      <w:rFonts w:cs="Times New Roman"/>
      <w:szCs w:val="24"/>
    </w:rPr>
  </w:style>
  <w:style w:type="character" w:customStyle="1" w:styleId="17">
    <w:name w:val="Date Char"/>
    <w:basedOn w:val="11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18">
    <w:name w:val="Footer Char"/>
    <w:basedOn w:val="11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Header Char"/>
    <w:basedOn w:val="11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Body Text First Indent 2 Char"/>
    <w:basedOn w:val="16"/>
    <w:link w:val="9"/>
    <w:semiHidden/>
    <w:qFormat/>
    <w:uiPriority w:val="99"/>
  </w:style>
  <w:style w:type="character" w:customStyle="1" w:styleId="21">
    <w:name w:val="red"/>
    <w:basedOn w:val="11"/>
    <w:qFormat/>
    <w:uiPriority w:val="99"/>
    <w:rPr>
      <w:rFonts w:cs="Times New Roman"/>
      <w:color w:val="EC3233"/>
    </w:rPr>
  </w:style>
  <w:style w:type="character" w:customStyle="1" w:styleId="22">
    <w:name w:val="txt4"/>
    <w:basedOn w:val="11"/>
    <w:qFormat/>
    <w:uiPriority w:val="99"/>
    <w:rPr>
      <w:rFonts w:ascii="宋体" w:hAnsi="宋体" w:eastAsia="宋体" w:cs="宋体"/>
      <w:color w:val="333333"/>
      <w:sz w:val="12"/>
      <w:szCs w:val="12"/>
    </w:rPr>
  </w:style>
  <w:style w:type="character" w:customStyle="1" w:styleId="23">
    <w:name w:val="jump"/>
    <w:basedOn w:val="11"/>
    <w:qFormat/>
    <w:uiPriority w:val="99"/>
    <w:rPr>
      <w:rFonts w:cs="Times New Roman"/>
    </w:rPr>
  </w:style>
  <w:style w:type="character" w:customStyle="1" w:styleId="24">
    <w:name w:val="cur"/>
    <w:basedOn w:val="11"/>
    <w:qFormat/>
    <w:uiPriority w:val="99"/>
    <w:rPr>
      <w:rFonts w:cs="Times New Roman"/>
      <w:shd w:val="clear" w:color="auto" w:fill="DA100C"/>
    </w:rPr>
  </w:style>
  <w:style w:type="character" w:customStyle="1" w:styleId="25">
    <w:name w:val="cur1"/>
    <w:basedOn w:val="11"/>
    <w:qFormat/>
    <w:uiPriority w:val="99"/>
    <w:rPr>
      <w:rFonts w:cs="Times New Roman"/>
      <w:shd w:val="clear" w:color="auto" w:fill="DA100C"/>
    </w:rPr>
  </w:style>
  <w:style w:type="character" w:customStyle="1" w:styleId="26">
    <w:name w:val="cur2"/>
    <w:basedOn w:val="11"/>
    <w:qFormat/>
    <w:uiPriority w:val="99"/>
    <w:rPr>
      <w:rFonts w:cs="Times New Roman"/>
      <w:shd w:val="clear" w:color="auto" w:fill="DA100C"/>
    </w:rPr>
  </w:style>
  <w:style w:type="character" w:customStyle="1" w:styleId="27">
    <w:name w:val="cur3"/>
    <w:basedOn w:val="11"/>
    <w:qFormat/>
    <w:uiPriority w:val="99"/>
    <w:rPr>
      <w:rFonts w:cs="Times New Roman"/>
      <w:b/>
      <w:color w:val="DC252C"/>
      <w:shd w:val="clear" w:color="auto" w:fill="FFFFFF"/>
    </w:rPr>
  </w:style>
  <w:style w:type="character" w:customStyle="1" w:styleId="28">
    <w:name w:val="gwds_nopic"/>
    <w:basedOn w:val="11"/>
    <w:qFormat/>
    <w:uiPriority w:val="99"/>
    <w:rPr>
      <w:rFonts w:cs="Times New Roman"/>
    </w:rPr>
  </w:style>
  <w:style w:type="character" w:customStyle="1" w:styleId="29">
    <w:name w:val="gwds_nopic1"/>
    <w:basedOn w:val="11"/>
    <w:qFormat/>
    <w:uiPriority w:val="99"/>
    <w:rPr>
      <w:rFonts w:cs="Times New Roman"/>
    </w:rPr>
  </w:style>
  <w:style w:type="character" w:customStyle="1" w:styleId="30">
    <w:name w:val="gwds_nopic2"/>
    <w:basedOn w:val="11"/>
    <w:qFormat/>
    <w:uiPriority w:val="99"/>
    <w:rPr>
      <w:rFonts w:cs="Times New Roman"/>
    </w:rPr>
  </w:style>
  <w:style w:type="character" w:customStyle="1" w:styleId="31">
    <w:name w:val="cur4"/>
    <w:basedOn w:val="11"/>
    <w:qFormat/>
    <w:uiPriority w:val="99"/>
    <w:rPr>
      <w:rFonts w:cs="Times New Roman"/>
      <w:shd w:val="clear" w:color="auto" w:fill="DA100C"/>
    </w:rPr>
  </w:style>
  <w:style w:type="character" w:customStyle="1" w:styleId="32">
    <w:name w:val="cur5"/>
    <w:basedOn w:val="11"/>
    <w:uiPriority w:val="99"/>
    <w:rPr>
      <w:rFonts w:cs="Times New Roman"/>
      <w:shd w:val="clear" w:color="auto" w:fill="DA100C"/>
    </w:rPr>
  </w:style>
  <w:style w:type="character" w:customStyle="1" w:styleId="33">
    <w:name w:val="txt3"/>
    <w:basedOn w:val="11"/>
    <w:qFormat/>
    <w:uiPriority w:val="99"/>
    <w:rPr>
      <w:rFonts w:ascii="宋体" w:hAnsi="宋体" w:eastAsia="宋体" w:cs="宋体"/>
      <w:color w:val="333333"/>
      <w:sz w:val="12"/>
      <w:szCs w:val="12"/>
    </w:rPr>
  </w:style>
  <w:style w:type="character" w:customStyle="1" w:styleId="34">
    <w:name w:val="hover11"/>
    <w:basedOn w:val="11"/>
    <w:qFormat/>
    <w:uiPriority w:val="99"/>
    <w:rPr>
      <w:rFonts w:cs="Times New Roman"/>
    </w:rPr>
  </w:style>
  <w:style w:type="character" w:customStyle="1" w:styleId="35">
    <w:name w:val="hover10"/>
    <w:basedOn w:val="11"/>
    <w:qFormat/>
    <w:uiPriority w:val="99"/>
    <w:rPr>
      <w:rFonts w:cs="Times New Roman"/>
    </w:rPr>
  </w:style>
  <w:style w:type="character" w:customStyle="1" w:styleId="36">
    <w:name w:val="hover8"/>
    <w:basedOn w:val="11"/>
    <w:qFormat/>
    <w:uiPriority w:val="99"/>
    <w:rPr>
      <w:rFonts w:cs="Times New Roman"/>
    </w:rPr>
  </w:style>
  <w:style w:type="character" w:customStyle="1" w:styleId="37">
    <w:name w:val="first-child"/>
    <w:basedOn w:val="11"/>
    <w:qFormat/>
    <w:uiPriority w:val="99"/>
    <w:rPr>
      <w:rFonts w:cs="Times New Roman"/>
    </w:rPr>
  </w:style>
  <w:style w:type="character" w:customStyle="1" w:styleId="38">
    <w:name w:val="layui-this"/>
    <w:basedOn w:val="11"/>
    <w:qFormat/>
    <w:uiPriority w:val="99"/>
    <w:rPr>
      <w:rFonts w:cs="Times New Roman"/>
      <w:bdr w:val="single" w:color="EEEEEE" w:sz="4" w:space="0"/>
      <w:shd w:val="clear" w:color="auto" w:fill="FFFFFF"/>
    </w:rPr>
  </w:style>
  <w:style w:type="character" w:customStyle="1" w:styleId="39">
    <w:name w:val="last-child"/>
    <w:basedOn w:val="11"/>
    <w:qFormat/>
    <w:uiPriority w:val="99"/>
    <w:rPr>
      <w:rFonts w:cs="Times New Roman"/>
    </w:rPr>
  </w:style>
  <w:style w:type="character" w:customStyle="1" w:styleId="40">
    <w:name w:val="hover33"/>
    <w:basedOn w:val="11"/>
    <w:qFormat/>
    <w:uiPriority w:val="99"/>
    <w:rPr>
      <w:rFonts w:cs="Times New Roman"/>
      <w:shd w:val="clear" w:color="auto" w:fill="F8B551"/>
    </w:rPr>
  </w:style>
  <w:style w:type="character" w:customStyle="1" w:styleId="41">
    <w:name w:val="hover34"/>
    <w:basedOn w:val="11"/>
    <w:uiPriority w:val="99"/>
    <w:rPr>
      <w:rFonts w:cs="Times New Roman"/>
      <w:shd w:val="clear" w:color="auto" w:fill="E74949"/>
    </w:rPr>
  </w:style>
  <w:style w:type="character" w:customStyle="1" w:styleId="42">
    <w:name w:val="bsharetext"/>
    <w:basedOn w:val="11"/>
    <w:qFormat/>
    <w:uiPriority w:val="99"/>
    <w:rPr>
      <w:rFonts w:cs="Times New Roman"/>
    </w:rPr>
  </w:style>
  <w:style w:type="character" w:customStyle="1" w:styleId="43">
    <w:name w:val="cur9"/>
    <w:basedOn w:val="11"/>
    <w:qFormat/>
    <w:uiPriority w:val="99"/>
    <w:rPr>
      <w:rFonts w:cs="Times New Roman"/>
      <w:shd w:val="clear" w:color="auto" w:fill="F8B551"/>
    </w:rPr>
  </w:style>
  <w:style w:type="character" w:customStyle="1" w:styleId="44">
    <w:name w:val="cur10"/>
    <w:basedOn w:val="11"/>
    <w:qFormat/>
    <w:uiPriority w:val="99"/>
    <w:rPr>
      <w:rFonts w:cs="Times New Roman"/>
      <w:shd w:val="clear" w:color="auto" w:fill="E74949"/>
    </w:rPr>
  </w:style>
  <w:style w:type="character" w:customStyle="1" w:styleId="45">
    <w:name w:val="cur-wap"/>
    <w:basedOn w:val="11"/>
    <w:qFormat/>
    <w:uiPriority w:val="99"/>
    <w:rPr>
      <w:rFonts w:cs="Times New Roman"/>
      <w:shd w:val="clear" w:color="auto" w:fill="F8B551"/>
    </w:rPr>
  </w:style>
  <w:style w:type="paragraph" w:customStyle="1" w:styleId="46">
    <w:name w:val="Char"/>
    <w:basedOn w:val="1"/>
    <w:qFormat/>
    <w:uiPriority w:val="99"/>
    <w:pPr>
      <w:widowControl/>
      <w:spacing w:before="100" w:beforeAutospacing="1" w:after="160" w:line="240" w:lineRule="exact"/>
      <w:jc w:val="left"/>
    </w:pPr>
    <w:rPr>
      <w:rFonts w:ascii="Verdana" w:hAnsi="Verdana" w:eastAsia="仿宋_GB2312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1191</Words>
  <Characters>1256</Characters>
  <Lines>0</Lines>
  <Paragraphs>0</Paragraphs>
  <TotalTime>3</TotalTime>
  <ScaleCrop>false</ScaleCrop>
  <LinksUpToDate>false</LinksUpToDate>
  <CharactersWithSpaces>1379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sinner</cp:lastModifiedBy>
  <cp:lastPrinted>2023-03-21T03:26:00Z</cp:lastPrinted>
  <dcterms:modified xsi:type="dcterms:W3CDTF">2023-03-22T09:43:48Z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CC90EE5D89004BDF84476DF76F1E9907</vt:lpwstr>
  </property>
</Properties>
</file>