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caps w:val="0"/>
          <w:color w:val="333333"/>
          <w:spacing w:val="0"/>
          <w:sz w:val="36"/>
          <w:szCs w:val="36"/>
          <w:shd w:val="clear" w:fill="FFFFFF"/>
          <w:lang w:val="en-US" w:eastAsia="zh-CN"/>
        </w:rPr>
      </w:pPr>
      <w:r>
        <w:rPr>
          <w:rFonts w:hint="eastAsia" w:ascii="方正小标宋简体" w:hAnsi="方正小标宋简体" w:eastAsia="方正小标宋简体" w:cs="方正小标宋简体"/>
          <w:b/>
          <w:bCs/>
          <w:i w:val="0"/>
          <w:caps w:val="0"/>
          <w:color w:val="333333"/>
          <w:spacing w:val="0"/>
          <w:sz w:val="36"/>
          <w:szCs w:val="36"/>
          <w:shd w:val="clear" w:fill="FFFFFF"/>
          <w:lang w:val="en-US" w:eastAsia="zh-CN"/>
        </w:rPr>
        <w:t>中华人民共和国预算法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第一条　为了规范政府收支行为，强化预算约束，加强对预算的管理和监督，建立健全全面规范、公开透明的预算制度，保障经济社会的健康发展，根据宪法，制定本法。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第二条　预算、决算的编制、审查、批准、监督，以及预算的执行和调整，依照本法规定执行。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第三条　国家实行一级政</w:t>
      </w:r>
      <w:bookmarkStart w:id="0" w:name="_GoBack"/>
      <w:bookmarkEnd w:id="0"/>
      <w:r>
        <w:rPr>
          <w:rFonts w:hint="eastAsia" w:ascii="仿宋_GB2312" w:hAnsi="仿宋_GB2312" w:eastAsia="仿宋_GB2312" w:cs="仿宋_GB2312"/>
          <w:i w:val="0"/>
          <w:caps w:val="0"/>
          <w:color w:val="333333"/>
          <w:spacing w:val="0"/>
          <w:sz w:val="32"/>
          <w:szCs w:val="32"/>
          <w:shd w:val="clear" w:fill="FFFFFF"/>
        </w:rPr>
        <w:t>府一级预算，设立中央，省、自治区、直辖市，设区的市、自治州，县、自治县、不设区的市、市辖区，乡、民族乡、镇五级预算。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全国预算由中央预算和地方预算组成。地方预算由各省、自治区、直辖市总预算组成。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地方各级总预算由本级预算和汇总的下一级总预算组成;下一级只有本级预算的，下一级总预算即指下一级的本级预算。没有下一级预算的，总预算即指本级预算。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第四条　预算由预算收入和预算支出组成。</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政府的全部收入和支出都应当纳入预算。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第五条　预算包括一般公共预算、政府性基金预算、国有资本经营预算、社会保险基金预算。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一般公共预算、政府性基金预算、国有资本经营预算、社会保险基金预算应当保持完整、独立。政府性基金预算、国有资本经营预算、社会保险基金预算应当与一般公共预算相衔接。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第六条　一般公共预算是对以税收为主体的财政收入，安排用于保障和改善民生、推动经济社会发展、维护国家安全、维持国家机构正常运转等方面的收支预算。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中央一般公共预算包括中央各部门(含直属单位，下同)的预算和中央对地方的税收返还、转移支付预算。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中央一般公共预算收入包括中央本级收入和地方向中央的上解收入。中央一般公共预算支出包括中央本级支出、中央对地方的税收返还和转移支付。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第七条　地方各级一般公共预算包括本级各部门(含直属单位，下同)的预算和税收返还、转移支付预算。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第八条　各部门预算由本部门及其所属各单位预算组成。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第九条　政府性基金预算是对依照法律、行政法规的规定在一定期限内向特定对象征收、收取或者以其他方式筹集的资金，专项用于特定公共事业发展的收支预算。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政府性基金预算应当根据基金项目收入情况和实际支出需要，按基金项目编制，做到以收定支。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第十条　国有资本经营预算是对国有资本收益作出支出安排的收支预算。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国有资本经营预算应当按照收支平衡的原则编制，不列赤字，并安排资金调入一般公共预算。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第十一条　社会保险基金预算是对社会保险缴款、一般公共预算安排和其他方式筹集的资金，专项用于社会保险的收支预算。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社会保险基金预算应当按照统筹层次和社会保险项目分别编制，做到收支平衡。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第十二条　各级预算应当遵循统筹兼顾、勤俭节约、量力而行、讲求绩效和收支平衡的原则。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各级政府应当建立跨年度预算平衡机制。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第十三条　经人民代表大会批准的预算，非经法定程序，不得调整。各级政府、各部门、各单位的支出必须以经批准的预算为依据，未列入预算的不得支出。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第十四条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经本级政府财政部门批复的部门预算、决算及报表，应当在批复后二十日内由各部门向社会公开，并对部门预算、决算中机关运行经费的安排、使用情况等重要事项作出说明。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各级政府、各部门、各单位应当将政府采购的情况及时向社会公开。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本条前三款规定的公开事项，涉及国家秘密的除外。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第十五条　国家实行中央和地方分税制。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第十六条　国家实行财政转移支付制度。财政转移支付应当规范、公平、公开，以推进地区间基本公共服务均等化为主要目标。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财政转移支付包括中央对地方的转移支付和地方上级政府对下级政府的转移支付，以为均衡地区间基本财力、由下级政府统筹安排使用的一般性转移支付为主体。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按照法律、行政法规和国务院的规定可以设立专项转移支付，用于办理特定事项。建立健全专项转移支付定期评估和退出机制。市场竞争机制能够有效调节的事项不得设立专项转移支付。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上级政府在安排专项转移支付时，不得要求下级政府承担配套资金。但是，按照国务院的规定应当由上下级政府共同承担的事项除外。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第十七条　各级预算的编制、执行应当建立健全相互制约、相互协调的机制。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第十八条　预算年度自公历一月一日起，至十二月三十一日止。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第十九条　预算收入和预算支出以人民币元为计算单位。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第二章　预算管理职权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第二十条　全国人民代表大会审查中央和地方预算草案及中央和地方预算执行情况的报告;批准中央预算和中央预算执行情况的报告;改变或者撤销全国人民代表大会常务委员会关于预算、决算的不适当的决议。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第二十一条　县级以上地方各级人民代表大会审查本级总预算草案及本级总预算执行情况的报告;批准本级预算和本级预算执行情况的报告;改变或者撤销本级人民代表大会常务委员会</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关于预算、决算的不适当的决议;撤销本级政府关于预算、决算的不适当的决定和命令。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乡、民族乡、镇的人民代表大会审查和批准本级预算和本级预算执行情况的报告;监督本级预算的执行;审查和批准本级预算的调整方案;审查和批准本级决算;撤销本级政府关于预算、决算的不适当的决定和命令。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第二十二条　全国人民代表大会财政经济委员会对中央预算草案初步方案及上一年预算执行情况、中央预算调整初步方案和中央决算草案进行初步审查，提出初步审查意见。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省、自治区、直辖市人民代表大会有关专门委员会对本级预算草案初步方案及上一年预算执行情况、本级预算调整初步方案和本级决算草案进行初步审查，提出初步审查意见。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设区的市、自治州以上各级人民代表大会有关专门委员会进行初步审查、常务委员会有关工作机构研究提出意见时，应当邀请本级人民代表大会代表参加。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对依照本条第一款至第四款规定提出的意见，本级政府财政部门应当将处理情况及时反馈。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依照本条第一款至第四款规定提出的意见以及本级政府财政部门反馈的处理情况报告，应当印发本级人民代表大会代表。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第二十三条　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第二十四条　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经省、自治区、直辖市政府批准，乡、民族乡、镇本级预算草案、预算调整方案、决算草案，可以由上一级政府代编，并依照本法第二十一条的规定报乡、民族乡、镇的人民代表大会审查和批准。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第二十五条　国务院财政部门具体编制中央预算、决算草案;具体组织中央和地方预算的执行;提出中央预算预备费动用方案;具体编制中央预算的调整方案;定期向国务院报告中央和地方预算的执行情况。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第二十六条　各部门编制本部门预算、决算草案;组织和监督本部门预算的执行;定期向本级政府财政部门报告预算的执行情况。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各单位编制本单位预算、决算草案;按照国家规定上缴预算收入，安排预算支出，并接受国家有关部门的监督。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第三章　预算收支范围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第二十七条　一般公共预算收入包括各项税收收入、行政事业性收费收入、国有资源(资产)有偿使用收入、转移性收入和其他收入。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一般公共预算支出按照其功能分类，包括一般公共服务支出，外交、公共安全、国防支出，农业、环境保护支出，教育、科技、文化、卫生、体育支出，社会保障及就业支出和其他支出。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一般公共预算支出按照其经济性质分类，包括工资福利支出、商品和服务支出、资本性支出和其他支出。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第二十八条　政府性基金预算、国有资本经营预算和社会保险基金预算的收支范围，按照法律、行政法规和国务院的规定执行。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第二十九条　中央预算与地方预算有关收入和支出项目的划分、地方向中央上解收入、中央对地方税收返还或者转移支付的具体办法，由国务院规定，报全国人民代表大会常务委员会备案。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第三十条　上级政府不得在预算之外调用下级政府预算的资金。下级政府不得挤占或者截留属于上级政府预算的资金。</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第四章　预算编制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第三十一条　国务院应当及时下达关于编制下一年预算草案的通知。编制预算草案的具体事项由国务院财政部门部署。</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各级政府、各部门、各单位应当按照国务院规定的时间编制预算草案。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第三十二条　各级预算应当根据年度经济社会发展目标、国家宏观调控总体要求和跨年度预算平衡的需要，参考上一年预算执行情况、有关支出绩效评价结果和本年度收支预测，按照规定程序征求各方面意见后，进行编制。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各级政府依据法定权限作出决定或者制定行政措施，凡涉及增加或者减少财政收入或者支出的，应当在预算批准前提出并在预算草案中作出相应安排。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前款所称政府收支分类科目，收入分为类、款、项、目;支出按其功能分类分为类、款、项，按其经济性质分类分为类、款。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第三十三条　省、自治区、直辖市政府应当按照国务院规定的时间，将本级总预算草案报国务院审核汇总。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第三十四条　中央一般公共预算中必需的部分资金，可以通过举借国内和国外债务等方式筹措，举借债务应当控制适当的规模，保持合理的结构。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对中央一般公共预算中举借的债务实行余额管理，余额的规模不得超过全国人民代表大会批准的限额。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国务院财政部门具体负责对中央政府债务的统一管理。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第三十五条　地方各级预算按照量入为出、收支平衡的原则编制，除本法另有规定外，不列赤字。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除前款规定外，地方政府及其所属部门不得以任何方式举借债务。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除法律另有规定外，地方政府及其所属部门不得为任何单位和个人的债务以任何方式提供担保。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国务院建立地方政府债务风险评估和预警机制、应急处置机制以及责任追究制度。国务院财政部门对地方政府债务实施监督。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第三十六条　各级预算收入的编制，应当与经济社会发展水平相适应，与财政政策相衔接。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各级政府、各部门、各单位应当依照本法规定，将所有政府收入全部列入预算，不得隐瞒、少列。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第三十七条　各级预算支出应当依照本法规定，按其功能和经济性质分类编制。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各级预算支出的编制，应当贯彻勤俭节约的原则，严格控制各部门、各单位的机关运行经费和楼堂馆所等基本建设支出。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各级一般公共预算支出的编制，应当统筹兼顾，在保证基本公共服务合理需要的前提下，优先安排国家确定的重点支出。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第三十八条　一般性转移支付应当按照国务院规定的基本标准和计算方法编制。专项转移支付应当分地区、分项目编制。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县级以上各级政府应当将对下级政府的转移支付预计数提前下达下级政府。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地方各级政府应当将上级政府提前下达的转移支付预计数编入本级预算。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第三十九条　中央预算和有关地方预算中应当安排必要的资金，用于扶助革命老区、民族地区、边疆地区、贫困地区发展经济社会建设事业。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第四十条　各级一般公共预算应当按照本级一般公共预算支出额的百分之一至百分之三设置预备费，用于当年预算执行中的自然灾害等突发事件处理增加的支出及其他难以预见的开支。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第四十一条　各级一般公共预算按照国务院的规定可以设置预算周转金，用于本级政府调剂预算年度内季节性收支差额。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各级一般公共预算按照国务院的规定可以设置预算稳定调节基金，用于弥补以后年度预算资金的不足。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第四十二条　各级政府上一年预算的结转资金，应当在下一年用于结转项目的支出;连续两年未用完的结转资金，应当作为结余资金管理。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各部门、各单位上一年预算的结转、结余资金按照国务院财政部门的规定办理。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第五章　预算审查和批准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第四十三条　中央预算由全国人民代表大会审查和批准。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地方各级预算由本级人民代表大会审查和批准。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第四十四条　国务院财政部门应当在每年全国人民代表大会会议举行的四十五日前，将中央预算草案的初步方案提交全国人民代表大会财政经济委员会进行初步审查。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省、自治区、直辖市政府财政部门应当在本级人民代表大会会议举行的三十日前，将本级预算草案的初步方案提交本级人民代表大会有关专门委员会进行初步审查。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县、自治县、不设区的市、市辖区政府应当在本级人民代表大会会议举行的三十日前，将本级预算草案的初步方案提交本级人民代表大会常务委员会进行初步审查。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第四十五条　县、自治县、不设区的市、市辖区、乡、民族乡、镇的人民代表大会举行会议审查预算草案前，应当采用多种形式，组织本级人民代表大会代表，听取选民和社会各界的意见。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第四十六条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第四十七条　国务院在全国人民代表大会举行会议时，向大会作关于中央和地方预算草案以及中央和地方预算执行情况的报告。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地方各级政府在本级人民代表大会举行会议时，向大会作关于总预算草案和总预算执行情况的报告。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第四十八条　全国人民代表大会和地方各级人民代表大会对预算草案及其报告、预算执行情况的报告重点审查下列内容：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(一)上一年预算执行情况是否符合本级人民代表大会预算决议的要求;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(二)预算安排是否符合本法的规定;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(三)预算安排是否贯彻国民经济和社会发展的方针政策，收支政策是否切实可行;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(四)重点支出和重大投资项目的预算安排是否适当;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(五)预算的编制是否完整，是否符合本法第四十六条的规定;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(六)对下级政府的转移性支出预算是否规范、适当;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(七)预算安排举借的债务是否合法、合理，是否有偿还计划和稳定的偿还资金来源;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(八)与预算有关重要事项的说明是否清晰。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第四十九条　全国人民代表大会财政经济委员会向全国人民代表大会主席团提出关于中央和地方预算草案及中央和地方预算执行情况的审查结果报告。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审查结果报告应当包括下列内容：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(一)对上一年预算执行和落实本级人民代表大会预算决议的情况作出评价;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(二)对本年度预算草案是否符合本法的规定,是否可行作出评价;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(三)对本级人民代表大会批准预算草案和预算报告提出建议;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(四)对执行年度预算、改进预算管理、提高预算绩效、加强预算监督等提出意见和建议。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第五十条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第五十一条　国务院和县级以上地方各级政府对下一级政府依照本法第五十条规定报送备案的预算，认为有同法律、行政法规相抵触或者有其他不适当之处，需要撤销批准预算的决议的，应当提请本级人民代表大会常务委员会审议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第五十二条　各级预算经本级人民代表大会批准后，本级政府财政部门应当在二十日内向本级各部门批复预算。各部门应当在接到本级政府财政部门批复的本部门预算后十五日内向所属各单位批复预算。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中央对地方的一般性转移支付应当在全国人民代表大会批准预算后三十日内正式下达。中央对地方的专项转移支付应当在全国人民代表大会批准预算后九十日内正式下达。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省、自治区、直辖市政府接到中央一般性转移支付和专项转移支付后，应当在三十日内正式下达到本行政区域县级以上各级政府。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县级以上地方各级预算安排对下级政府的一般性转移支付和专项转移支付，应当分别在本级人民代表大会批准预算后的三十日和六十日内正式下达。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对自然灾害等突发事件处理的转移支付，应当及时下达预算;对据实结算等特殊项目的转移支付，可以分期下达预算，或者先预付后结算。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县级以上各级政府财政部门应当将批复本级各部门的预算和批复下级政府的转移支付预算，抄送本级人民代表大会财政经济委员会、有关专门委员会和常务委员会有关工作机构。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第六章　预算执行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第五十三条　各级预算由本级政府组织执行，具体工作由本级政府财政部门负责。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各部门、各单位是本部门、本单位的预算执行主体，负责本部门、本单位的预算执行，并对执行结果负责。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第五十四条　预算年度开始后，各级预算草案在本级人民代表大会批准前，可以安排下列支出：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(一)上一年度结转的支出;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(二)参照上一年同期的预算支出数额安排必须支付的本年度部门基本支出、项目支出，以及对下级政府的转移性支出;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(三)法律规定必须履行支付义务的支出，以及用于自然灾害等突发事件处理的支出。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根据前款规定安排支出的情况，应当在预算草案的报告中作出说明。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预算经本级人民代表大会批准后，按照批准的预算执行。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第五十五条　预算收入征收部门和单位，必须依照法律、行政法规的规定，及时、足额征收应征的预算收入。不得违反法律、行政法规规定，多征、提前征收或者减征、免征、缓征应征的预算收入，不得截留、占用或者挪用预算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各级政府不得向预算收入征收部门和单位下达收入指标。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第五十六条　政府的全部收入应当上缴国家金库(以下简称国库)，任何部门、单位和个人不得截留、占用、挪用或者拖欠。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对于法律有明确规定或者经国务院批准的特定专用资金，可以依照国务院的规定设立财政专户。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第五十七条　各级政府财政部门必须依照法律、行政法规和国务院财政部门的规定，及时、足额地拨付预算支出资金，加强对预算支出的管理和监督。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各级政府、各部门、各单位的支出必须按照预算执行，不得虚假列支。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各级政府、各部门、各单位应当对预算支出情况开展绩效评价。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第五十八条　各级预算的收入和支出实行收付实现制。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特定事项按照国务院的规定实行权责发生制的有关情况,应当向本级人民代表大会常务委员会报告。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第五十九条　县级以上各级预算必须设立国库;具备条件的乡、民族乡、镇也应当设立国库。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中央国库业务由中国人民银行经理，地方国库业务依照国务院的有关规定办理。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各级国库应当按照国家有关规定，及时准确地办理预算收入的收纳、划分、留解、退付和预算支出的拨付。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各级国库库款的支配权属于本级政府财政部门。除法律、行政法规另有规定外，未经本级政府财政部门同意，任何部门、单位和个人都无权冻结、动用国库库款或者以其他方式支配已入国库的库款。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各级政府应当加强对本级国库的管理和监督，按照国务院的规定完善国库现金管理，合理调节国库资金余额。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第六十条　已经缴入国库的资金，依照法律、行政法规的规定或者国务院的决定需要退付的，各级政府财政部门或者其授权的机构应当及时办理退付。按照规定应当由财政支出安排的事项，不得用退库处理。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第六十一条　国家实行国库集中收缴和集中支付制度，对政府全部收入和支出实行国库集中收付管理。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第六十二条　各级政府应当加强对预算执行的领导，支持政府财政、税务、海关等预算收入的征收部门依法组织预算收入，支持政府财政部门严格管理预算支出。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财政、税务、海关等部门在预算执行中，应当加强对预算执行的分析;发现问题时应当及时建议本级政府采取措施予以解决。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第六十三条　各部门、各单位应当加强对预算收入和支出的管理，不得截留或者动用应当上缴的预算收入，不得擅自改变预算支出的用途。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第六十四条　各级预算预备费的动用方案，由本级政府财政部门提出，报本级政府决定。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第六十五条　各级预算周转金由本级政府财政部门管理，不得挪作他用。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第六十六条　各级一般公共预算年度执行中有超收收入的，只能用于冲减赤字或者补充预算稳定调节基金。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各级一般公共预算的结余资金，应当补充预算稳定调节基金。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第七章　预算调整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第六十七条　经全国人民代表大会批准的中央预算和经地方各级人民代表大会批准的地方各级预算，在执行中出现下列情况之一的，应当进行预算调整：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(一)需要增加或者减少预算总支出的;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(二)需要调入预算稳定调节基金的;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(三)需要调减预算安排的重点支出数额的;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(四)需要增加举借债务数额的。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第六十八条　在预算执行中，各级政府一般不制定新的增加财政收入或者支出的政策和措施，也不制定减少财政收入的政策和措施;必须作出并需要进行预算调整的，应当在预算调整方案中作出安排。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第六十九条　在预算执行中，各级政府对于必须进行的预算调整，应当编制预算调整方案。预算调整方案应当说明预算调整的理由、项目和数额。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在预算执行中，由于发生自然灾害等突发事件，必须及时增加预算支出的，应当先动支预备费;预备费不足支出的，各级政府可以先安排支出，属于预算调整的，列入预算调整方案。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国务院财政部门应当在全国人民代表大会常务委员会举行会议审查和批准预算调整方案的三十日前，将预算调整初步方案送交全国人民代表大会财政经济委员会进行初步审查。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省、自治区、直辖市政府财政部门应当在本级人民代表大会常务委员会举行会议审查和批准预算调整方案的三十日前，将预算调整初步方案送交本级人民代表大会有关专门委员会进行初步审查。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县、自治县、不设区的市、市辖区政府财政部门应当在本级人民代表大会常务委员会举行会议审查和批准预算调整方案的三十日前，将预算调整初步方案送交本级人民代表大会常务委员会有关工作机构征求意见。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中央预算的调整方案应当提请全国人民代表大会常务委员会审查和批准。县级以上地方各级预算的调整方案应当提请本级人民代表大会常务委员会审查和批准;乡、民族乡、镇预算的调整方案应当提请本级人民代表大会审查和批准。未经批准，不得调整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第七十条　经批准的预算调整方案，各级政府应当严格执行。未经本法第六十九条规定的程序，各级政府不得作出预算调整的决定。</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对违反前款规定作出的决定，本级人民代表大会、本级人民代表大会常务委员会或者上级政府应当责令其改变或者撤销。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第七十一条　在预算执行中，地方各级政府因上级政府增加不需要本级政府提供配套资金的专项转移支付而引起的预算支出变化，不属于预算调整。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接受增加专项转移支付的县级以上地方各级政府应当向本级人民代表大会常务委员会报告有关情况;接受增加专项转移支付的乡、民族乡、镇政府应当向本级人民代表大会报告有关情况。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第七十二条　各部门、各单位的预算支出应当按照预算科目执行。严格控制不同预算科目、预算级次或者项目间的预算资金的调剂，确需调剂使用的，按照国务院财政部门的规定办理。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第七十三条　地方各级预算的调整方案经批准后，由本级政府报上一级政府备案。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第八章　决算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第七十四条　决算草案由各级政府、各部门、各单位，在每一预算年度终了后按照国务院规定的时间编制。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编制决算草案的具体事项，由国务院财政部门部署。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第七十五条　编制决算草案，必须符合法律、行政法规，做到收支真实、数额准确、内容完整、报送及时。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决算草案应当与预算相对应，按预算数、调整预算数、决算数分别列出。一般公共预算支出应当按其功能分类编列到项，按其经济性质分类编列到款。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第七十六条　各部门对所属各单位的决算草案，应当审核并汇总编制本部门的决算草案，在规定的期限内报本级政府财政部门审核。</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各级政府财政部门对本级各部门决算草案审核后发现有不符合法律、行政法规规定的，有权予以纠正。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第七十七条　国务院财政部门编制中央决算草案，经国务院审计部门审计后，报国务院审定，由国务院提请全国人民代表大会常务委员会审查和批准。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县级以上地方各级政府财政部门编制本级决算草案，经本级政府审计部门审计后，报本级政府审定，由本级政府提请本级人民代表大会常务委员会审查和批准。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乡、民族乡、镇政府编制本级决算草案，提请本级人民代表大会审查和批准。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第七十八条　国务院财政部门应当在全国人民代表大会常务委员会举行会议审查和批准中央决算草案的三十日前，将上一年度中央决算草案提交全国人民代表大会财政经济委员会进行初步审查。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省、自治区、直辖市政府财政部门应当在本级人民代表大会常务委员会举行会议审查和批准本级决算草案的三十日前，将上一年度本级决算草案提交本级人民代表大会有关专门委员会进行初步审查。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全国人民代表大会财政经济委员会和省、自治区、直辖市、设区的市、自治州人民代表大会有关专门委员会，向本级人民代表大会常务委员会提出关于本级决算草案的审查结果报告。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第七十九条　县级以上各级人民代表大会常务委员会和乡、民族乡、镇人民代表大会对本级决算草案，重点审查下列内容：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(一)预算收入情况;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(二)支出政策实施情况和重点支出、重大投资项目资金的使用及绩效情况;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(三)结转资金的使用情况;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(四)资金结余情况;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(五)本级预算调整及执行情况;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(六)财政转移支付安排执行情况;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(七)经批准举借债务的规模、结构、使用、偿还等情况;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(八)本级预算周转金规模和使用情况;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(九)本级预备费使用情况;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(十)超收收入安排情况，预算稳定调节基金的规模和使用情况;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(十一)本级人民代表大会批准的预算决议落实情况;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(十二)其他与决算有关的重要情况。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县级以上各级人民代表大会常务委员会应当结合本级政府提出的上一年度预算执行和其他财政收支的审计工作报告，对本级决算草案进行审查。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第八十条　各级决算经批准后，财政部门应当在二十日内向本级各部门批复决算。各部门应当在接到本级政府财政部门批复的本部门决算后十五日内向所属单位批复决算。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第八十一条　地方各级政府应当将经批准的决算及下一级政府上报备案的决算汇总，报上一级政府备案。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县级以上各级政府应当将下一级政府报送备案的决算汇总后，报本级人民代表大会常务委员会备案。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第八十二条　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第九章　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第八十三条　全国人民代表大会及其常务委员会对中央和地方预算、决算进行监督。</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县级以上地方各级人民代表大会及其常务委员会对本级和下级预算、决算进行监督。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乡、民族乡、镇人民代表大会对本级预算、决算进行监督。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第八十四条　各级人民代表大会和县级以上各级人民代表大会常务委员会有权就预算、决算中的重大事项或者特定问题组织调查，有关的政府、部门、单位和个人应当如实反映情况和提供必要的材料。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第八十五条　各级人民代表大会和县级以上各级人民代表大会常务委员会举行会议时，人民代表大会代表或者常务委员会组成人员，依照法律规定程序就预算、决算中的有关问题提出询问或者质询，受询问或者受质询的有关的政府或者财政部门必须及时给予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第八十六条　国务院和县级以上地方各级政府应当在每年六月至九月期间向本级人民代表大会常务委员会报告预算执行情况。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第八十七条　各级政府监督下级政府的预算执行;下级政府应当定期向上一级政府报告预算执行情况。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第八十八条　各级政府财政部门负责监督本级各部门及其所属各单位预算管理有关工作，并向本级政府和上一级政府财政部门报告预算执行情况。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第八十九条　县级以上政府审计部门依法对预算执行、决算实行审计监督。</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对预算执行和其他财政收支的审计工作报告应当向社会公开。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第九十条　政府各部门负责监督检查所属各单位的预算执行，及时向本级政府财政部门反映本部门预算执行情况，依法纠正违反预算的行为。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第九十一条　公民、法人或者其他组织发现有违反本法的行为，可以依法向有关国家机关进行检举、控告。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接受检举、控告的国家机关应当依法进行处理，并为检举人、控告人保密。任何单位或者个人不得压制和打击报复检举人、控告人。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第十章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第九十二条　各级政府及有关部门有下列行为之一的，责令改正，对负有直接责任的主管人员和其他直接责任人员追究行政责任：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(一)未依照本法规定，编制、报送预算草案、预算调整方案、决算草案和部门预算、决算以及批复预算、决算的;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(二)违反本法规定，进行预算调整的;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(三)未依照本法规定对有关预算事项进行公开和说明的;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(四)违反规定设立政府性基金项目和其他财政收入项目的;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(五)违反法律、法规规定使用预算预备费、预算周转金、预算稳定调节基金、超收收入的;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(六)违反本法规定开设财政专户的。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第九十三条　各级政府及有关部门、单位有下列行为之一的，责令改正，对负有直接责任的主管人员和其他直接责任人员依法给予降级、撤职、开除的处分：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(一)未将所有政府收入和支出列入预算或者虚列收入和支出的;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(二)违反法律、行政法规的规定，多征、提前征收或者减征、免征、缓征应征预算收入的;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(三)截留、占用、挪用或者拖欠应当上缴国库的预算收入的;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(四)违反本法规定，改变预算支出用途的;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(五)擅自改变上级政府专项转移支付资金用途的;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(六)违反本法规定拨付预算支出资金，办理预算收入收纳、划分、留解、退付，或者违反本法规定冻结、动用国库库款或者以其他方式支配已入国库库款的。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第九十四条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第九十五条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(一)违反法律、法规的规定，改变预算收入上缴方式的;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(二)以虚报、冒领等手段骗取预算资金的;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(三)违反规定扩大开支范围、提高开支标准的;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(四)其他违反财政管理规定的行为。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第九十六条　本法第九十二条、第九十三条、第九十四条、第九十五条所列违法行为，其他法律对其处理、处罚另有规定的，依照其规定。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第十一章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第九十七条　各级政府财政部门应当按年度编制以权责发生制为基础的政府综合财务报告，报告政府整体财务状况、运行情况和财政中长期可持续性，报本级人民代表大会常务委员会备案。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第九十八条　国务院根据本法制定实施条例。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第九十九条　民族自治地方的预算管理，依照民族区域自治法的有关规定执行;民族区域自治法没有规定的，依照本法和国务院的有关规定执行。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第一百条　省、自治区、直辖市人民代表大会或者其常务委员会根据本法，可以制定有关预算审查监督的决定或者地方性法规。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第一百零一条　本法自1995年1月1日起施行。1991年10月21日国务院发布的《国家预算管理条例》同时废止。</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40332"/>
    <w:rsid w:val="0208574E"/>
    <w:rsid w:val="06840332"/>
    <w:rsid w:val="34EE5987"/>
    <w:rsid w:val="37566810"/>
    <w:rsid w:val="502E1443"/>
    <w:rsid w:val="56B6482F"/>
    <w:rsid w:val="649152CD"/>
    <w:rsid w:val="6A4D1A99"/>
    <w:rsid w:val="7112075B"/>
    <w:rsid w:val="71350F39"/>
    <w:rsid w:val="7E7F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2023-04-07T04:20:00Z</dcterms:created>
  <dc:creator>Administrator</dc:creator>
  <cp:lastModifiedBy>Administrator</cp:lastModifiedBy>
  <cp:lastPrinted>2023-04-18T05:17:00Z</cp:lastPrinted>
  <dcterms:modified xsi:type="dcterms:W3CDTF">2023-04-18T09:56:53Z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