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8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1832"/>
        <w:gridCol w:w="914"/>
        <w:gridCol w:w="950"/>
        <w:gridCol w:w="2554"/>
        <w:gridCol w:w="1302"/>
        <w:gridCol w:w="4328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07" w:hRule="atLeast"/>
          <w:jc w:val="center"/>
        </w:trPr>
        <w:tc>
          <w:tcPr>
            <w:tcW w:w="118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（2023年1月1日更新）</w:t>
            </w:r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5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中央立项（32项）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财综[2003]45号、计价格[1999]466号、价费字〔1992〕198号、新价非字〔1994〕43号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0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计价格[1999]466号、价费字〔1992〕198号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99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《幼儿园管理条例》、发改价格[2011]3207号、教财〔2020〕5号、新发改收费[2013]3624号，新发改收费[2014]1461号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《中华人民共和国教育法》、教财〔2003〕4号、教财〔1996〕101号、教材[2020]5号、新价非字〔1999〕32号、新计价费[2000]29号、新发改收费[2007]1497号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5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《中华人民共和国教育法》、财综[2004]4号、教财〔2003〕4号、教财〔1996〕101号、新价非字〔2000〕29号、新计价费[2004]557号、教财〔2020〕5号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6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《中华人民共和国高等教育法》、财教[2013]19号、发改价格[2013]887号、教财〔2006〕2号、发改价格[2005]2528号、计价格[2002]665号、计办价格[2000]906号、教财〔1996〕101号、价费字〔1992〕367号、教财〔2003〕4号、教财〔1992〕42号、发改价格[2006]702号、教财〔2006〕7号、教电〔2005〕333号、教财〔2005〕22号、教高[2015]6号、教财〔2020〕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[1992]价费字240号、公通字〔2000〕99号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《中华人民共和国护照法》、价费字〔1992〕240号、价费字〔1993〕164号、公通字〔2000〕99号、发改价格[2017]1186号、新财办非税[2018]1号、新发改函〔2019〕37号、新发改函〔2019〕102号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34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①护照（延期、加页、加注、合定）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发改价格[2013]1494号、计价格[2000]293号、价费字〔1993〕164号、新发改收费[2017]967号、新发改函〔2019〕37号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价费字〔1993〕164号、公通字〔2000〕99号、新财非税[2008]15号、新发改收费[2017]967号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③往来（含前往）港澳通行证（含签注）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发改价格[2005]77号、计价格[2002]1097号、新发改收费[2017]967号、新发改函〔2019〕37号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6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价费字〔1993〕164号、计价格[2001]1835号、新发改收费[2016]964号、新发改收费[2017]967号、新发改函〔2019〕102号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9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⑤台湾居民往来大陆通行证（含签注）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价费字〔1993〕164号、计价格[2001]1835号、发改价格[2004]334号、新发改收费[2017]967号、新发改函〔2019〕102号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价费字〔1993〕164号、发改价格[2004]2839号、新发改收费[2017]967号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财综[2012]97号、价费字〔1992〕240号、新价非字〔1992〕163号、新价非字〔1997〕48号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4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发改价格[2004]2831号、价费字〔1992〕240号、计价格[1994]783号、新计价费[2005]450号、新发改函〔2019〕102号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发改价格[2004]2831号、价费字〔1992〕240号、计价格[1994]783号、新计价费[2005]450号、新发改收费[2017]967号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1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计价格[2003]392号、价费字〔1992〕240号、公通字〔2000〕99号、新价非字〔1992〕163号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价费字〔1992〕249号、发改价格[2012]673号、新价费字〔1999〕22号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《土地管理法》《城市房地产管理法》、国发〔2008〕3号、新计价房[2001]500号、新财非税[2015]1号、财政部等六部委2019年第76号公告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5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7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8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《中华人民共和国水污染防治法》《城镇排水与污水处理条例》、财税[2014]151号，发改价格[2015]119号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7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《城市市容和环境卫生管理条例》、国发〔2011〕9号、计价格[2002]872号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0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《城市道路管理条例》、建城[1993]410号、财税[2015]68号、新政办〔1999〕38号、新财非税[2015]23号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车辆通行费（限于政府还贷）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《公路法》《收费公路管理条例》、交公路发〔1994〕686号、新交综[2009]33号、新政函〔2010〕278号、新交综[2012]41号、新交综[2012]84号、新交综[2019]68号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1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7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无线电频率占用费（非手机用户）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〔1994〕116号、新价非字〔1998〕19号、新计价费[2002]900号、新发改收费[2017]967号、新发改函〔2019〕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2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《取水许可和水资源费征收管理条例》、财税[2016]2号、发改价格[2014]1959号、发改价格[2013]29号、财综[2011]19号、发改价格[2009]1779号，财综[2008]79号、价费字〔1992〕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60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价费字〔1992〕452号，发改价格[2015]2136号、新发改收费[2017]967号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1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9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0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《疫苗流通和预防接种管理条例》，财税[2016]14号，国办发〔2002〕57号，财综[2008]47号，发改价格[2016]488号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5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0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中发〔2001〕9号、计价格[2000]474号、新计价房[2001]1410号、新财非税[2019]3号、财政部等六部委2019年第76号公告、财税〔2014〕77号，财税〔2019〕53号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1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6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〔1992〕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8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6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2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9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31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《中华人民共和国政府信息公开条例》、国办函〔2020〕109号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15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37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教财〔1996〕101号、新价非字〔1999〕32号、新价非字〔2000〕17号、新计价费[2002]566号、新计价费[2004]1384号、新发改收费[2007]1836号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价费字〔1999〕207号、财综[2004]7号、新价非字〔1992〕110号、新发改函〔2008〕56号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新价非字〔1991〕66号、新价非字〔1992〕100号、新价非字〔1995〕56号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9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76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5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43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56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72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878" w:hRule="atLeast"/>
          <w:jc w:val="center"/>
        </w:trPr>
        <w:tc>
          <w:tcPr>
            <w:tcW w:w="18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4F4F4"/>
        <w:spacing w:before="0" w:beforeAutospacing="0" w:after="0" w:afterAutospacing="0"/>
        <w:ind w:left="0" w:right="0" w:firstLine="0"/>
        <w:jc w:val="left"/>
        <w:rPr>
          <w:rFonts w:ascii="Arial" w:hAnsi="Arial" w:eastAsia="Arial" w:cs="Arial"/>
          <w:i w:val="0"/>
          <w:iCs w:val="0"/>
          <w:caps w:val="0"/>
          <w:color w:val="8B909F"/>
          <w:spacing w:val="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40D12E3"/>
    <w:rsid w:val="0F421593"/>
    <w:rsid w:val="188530E6"/>
    <w:rsid w:val="216113F5"/>
    <w:rsid w:val="23026E8D"/>
    <w:rsid w:val="38063AF7"/>
    <w:rsid w:val="4D5C6A8B"/>
    <w:rsid w:val="6CD63A82"/>
    <w:rsid w:val="73B3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2023-07-07T11:19:00Z</dcterms:created>
  <dc:creator>gejinyue</dc:creator>
  <cp:lastModifiedBy>WPS_%!s(int64=1476791097)</cp:lastModifiedBy>
  <dcterms:modified xsi:type="dcterms:W3CDTF">2024-01-05T02:52:10Z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0A93F0DEA96C484194D90850281B81D6_13</vt:lpwstr>
  </property>
</Properties>
</file>