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7C7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附件3：</w:t>
      </w:r>
    </w:p>
    <w:p w14:paraId="20127D6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240" w:afterAutospacing="0" w:line="480" w:lineRule="atLeas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</w:rPr>
      </w:pPr>
      <w:r>
        <w:rPr>
          <w:rFonts w:hint="eastAsia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  <w:t>裕民县交通运输局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  <w:t>内设科室</w:t>
      </w:r>
    </w:p>
    <w:p w14:paraId="41C7107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1.局办公室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              陈 宏（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09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6522521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715FB4A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2.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交通运输综合行政执法大队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刘贵崇（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09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6523022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  <w:bookmarkStart w:id="0" w:name="_GoBack"/>
      <w:bookmarkEnd w:id="0"/>
    </w:p>
    <w:p w14:paraId="393177A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1120" w:firstLineChars="400"/>
        <w:jc w:val="left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邮政快递物流安全发展中心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张守华（0901-6522521）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kZGRiY2IyNzdhN2Q0ODcxOTAzNzhiNjZlNjFjNGQifQ=="/>
  </w:docVars>
  <w:rsids>
    <w:rsidRoot w:val="00000000"/>
    <w:rsid w:val="12FC4526"/>
    <w:rsid w:val="35990D84"/>
    <w:rsid w:val="3CD51017"/>
    <w:rsid w:val="43E400D5"/>
    <w:rsid w:val="5FFD558A"/>
    <w:rsid w:val="6AC3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100</Characters>
  <Lines>0</Lines>
  <Paragraphs>0</Paragraphs>
  <TotalTime>8</TotalTime>
  <ScaleCrop>false</ScaleCrop>
  <LinksUpToDate>false</LinksUpToDate>
  <CharactersWithSpaces>129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2024-11-05T05:46:00Z</dcterms:created>
  <dc:creator>Administrator</dc:creator>
  <cp:lastModifiedBy>sinner</cp:lastModifiedBy>
  <dcterms:modified xsi:type="dcterms:W3CDTF">2024-11-07T03:05:45Z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22B3FE22FFBB40D7AD8C1829504F9522_12</vt:lpwstr>
  </property>
</Properties>
</file>