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262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裕民县市场监督管理局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领导分工</w:t>
      </w:r>
    </w:p>
    <w:p w14:paraId="60EE2D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46" w:firstLine="656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14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24"/>
          <w:sz w:val="28"/>
          <w:szCs w:val="28"/>
          <w:lang w:eastAsia="zh-CN"/>
        </w:rPr>
        <w:t>廖勇军（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pacing w:val="24"/>
          <w:sz w:val="28"/>
          <w:szCs w:val="28"/>
        </w:rPr>
        <w:t>党组书记、副局长</w:t>
      </w:r>
      <w:r>
        <w:rPr>
          <w:rFonts w:hint="eastAsia" w:ascii="宋体" w:hAnsi="宋体" w:eastAsia="宋体" w:cs="宋体"/>
          <w:b w:val="0"/>
          <w:bCs w:val="0"/>
          <w:color w:val="auto"/>
          <w:spacing w:val="24"/>
          <w:sz w:val="28"/>
          <w:szCs w:val="28"/>
          <w:lang w:eastAsia="zh-CN"/>
        </w:rPr>
        <w:t>、一级主任科员），电话：</w:t>
      </w:r>
      <w:r>
        <w:rPr>
          <w:rFonts w:hint="eastAsia" w:ascii="宋体" w:hAnsi="宋体" w:eastAsia="宋体" w:cs="宋体"/>
          <w:b w:val="0"/>
          <w:bCs w:val="0"/>
          <w:color w:val="auto"/>
          <w:spacing w:val="24"/>
          <w:sz w:val="28"/>
          <w:szCs w:val="28"/>
          <w:lang w:val="en-US" w:eastAsia="zh-CN"/>
        </w:rPr>
        <w:t>0901-6722301；主持</w:t>
      </w:r>
      <w:r>
        <w:rPr>
          <w:rFonts w:hint="eastAsia" w:ascii="宋体" w:hAnsi="宋体" w:eastAsia="宋体" w:cs="宋体"/>
          <w:b w:val="0"/>
          <w:bCs w:val="0"/>
          <w:color w:val="auto"/>
          <w:spacing w:val="24"/>
          <w:sz w:val="28"/>
          <w:szCs w:val="28"/>
          <w:lang w:eastAsia="zh-CN"/>
        </w:rPr>
        <w:t>裕民县</w:t>
      </w:r>
      <w:r>
        <w:rPr>
          <w:rFonts w:hint="eastAsia" w:ascii="宋体" w:hAnsi="宋体" w:eastAsia="宋体" w:cs="宋体"/>
          <w:b w:val="0"/>
          <w:bCs w:val="0"/>
          <w:color w:val="auto"/>
          <w:spacing w:val="23"/>
          <w:sz w:val="28"/>
          <w:szCs w:val="28"/>
        </w:rPr>
        <w:t>市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场监督管理局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党组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全面工作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履行全面从严治党第一责任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主管安全生产、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党的建设、党风</w:t>
      </w:r>
      <w:r>
        <w:rPr>
          <w:rFonts w:hint="eastAsia" w:ascii="宋体" w:hAnsi="宋体" w:eastAsia="宋体" w:cs="宋体"/>
          <w:b w:val="0"/>
          <w:bCs w:val="0"/>
          <w:color w:val="auto"/>
          <w:spacing w:val="14"/>
          <w:sz w:val="28"/>
          <w:szCs w:val="28"/>
        </w:rPr>
        <w:t>廉政建设、综治维稳、法治建设、意识形态、保密、</w:t>
      </w:r>
      <w:r>
        <w:rPr>
          <w:rFonts w:hint="eastAsia" w:ascii="宋体" w:hAnsi="宋体" w:eastAsia="宋体" w:cs="宋体"/>
          <w:b w:val="0"/>
          <w:bCs w:val="0"/>
          <w:color w:val="auto"/>
          <w:spacing w:val="14"/>
          <w:sz w:val="28"/>
          <w:szCs w:val="28"/>
          <w:lang w:eastAsia="zh-CN"/>
        </w:rPr>
        <w:t>精神文明、消费者权益保护、人才建设、民族团结、平安建设、工青妇等方面工作。</w:t>
      </w:r>
    </w:p>
    <w:p w14:paraId="7AFE68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46" w:firstLine="588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  <w:lang w:eastAsia="zh-CN"/>
        </w:rPr>
        <w:t>马秀纯（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  <w:t>党组副书记、局长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  <w:lang w:eastAsia="zh-CN"/>
        </w:rPr>
        <w:t>、一级主任科员），电话：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  <w:lang w:val="en-US" w:eastAsia="zh-CN"/>
        </w:rPr>
        <w:t>0901-6722302；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8"/>
          <w:szCs w:val="28"/>
          <w:lang w:eastAsia="zh-CN"/>
        </w:rPr>
        <w:t>主持裕民县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8"/>
          <w:szCs w:val="28"/>
        </w:rPr>
        <w:t>市场监督管理局行政工作。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8"/>
          <w:szCs w:val="28"/>
          <w:lang w:eastAsia="zh-CN"/>
        </w:rPr>
        <w:t>主管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8"/>
          <w:szCs w:val="28"/>
        </w:rPr>
        <w:t>安全生产、质量强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</w:rPr>
        <w:t>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</w:rPr>
        <w:t>产品质量安全、特种设备安全、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  <w:lang w:eastAsia="zh-CN"/>
        </w:rPr>
        <w:t>价格监管、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</w:rPr>
        <w:t>知识产权促进与保护、高</w:t>
      </w:r>
      <w:r>
        <w:rPr>
          <w:rFonts w:hint="eastAsia" w:ascii="宋体" w:hAnsi="宋体" w:eastAsia="宋体" w:cs="宋体"/>
          <w:b w:val="0"/>
          <w:bCs w:val="0"/>
          <w:color w:val="auto"/>
          <w:spacing w:val="3"/>
          <w:sz w:val="28"/>
          <w:szCs w:val="28"/>
        </w:rPr>
        <w:t>质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</w:rPr>
        <w:t>量发展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  <w:lang w:eastAsia="zh-CN"/>
        </w:rPr>
        <w:t>、机关党建、食安办、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8"/>
          <w:szCs w:val="28"/>
          <w:lang w:eastAsia="zh-CN"/>
        </w:rPr>
        <w:t>综治维稳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</w:rPr>
        <w:t>等方面工作。</w:t>
      </w:r>
    </w:p>
    <w:p w14:paraId="10D883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620" w:firstLineChars="20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明建中（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党组成员、副局长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），电话：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val="en-US" w:eastAsia="zh-CN"/>
        </w:rPr>
        <w:t>0901-6722303；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分管办公室、财务（物资采购）、食品安全、药品安全等方面工作。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</w:rPr>
        <w:t>协助</w:t>
      </w:r>
      <w:r>
        <w:rPr>
          <w:rFonts w:hint="eastAsia" w:ascii="宋体" w:hAnsi="宋体" w:eastAsia="宋体" w:cs="宋体"/>
          <w:b w:val="0"/>
          <w:bCs w:val="0"/>
          <w:color w:val="auto"/>
          <w:spacing w:val="15"/>
          <w:sz w:val="28"/>
          <w:szCs w:val="28"/>
          <w:lang w:eastAsia="zh-CN"/>
        </w:rPr>
        <w:t>党组书记抓好意识形态、</w:t>
      </w:r>
      <w:r>
        <w:rPr>
          <w:rFonts w:hint="eastAsia" w:ascii="宋体" w:hAnsi="宋体" w:eastAsia="宋体" w:cs="宋体"/>
          <w:b w:val="0"/>
          <w:bCs w:val="0"/>
          <w:color w:val="auto"/>
          <w:spacing w:val="14"/>
          <w:sz w:val="28"/>
          <w:szCs w:val="28"/>
          <w:lang w:eastAsia="zh-CN"/>
        </w:rPr>
        <w:t>新兴组织党建（小个专）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  <w:lang w:eastAsia="zh-CN"/>
        </w:rPr>
        <w:t>项目建设、平安建设、</w:t>
      </w: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8"/>
          <w:szCs w:val="28"/>
        </w:rPr>
        <w:t>组织人事、退休干部、绩效考评、各类培训、安全生产</w:t>
      </w: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8"/>
          <w:szCs w:val="28"/>
        </w:rPr>
        <w:t>应急</w:t>
      </w: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</w:rPr>
        <w:t>环境保护等方面工作。</w:t>
      </w:r>
    </w:p>
    <w:p w14:paraId="62A011A5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51717AC"/>
    <w:rsid w:val="33545EE9"/>
    <w:rsid w:val="416E6F52"/>
    <w:rsid w:val="423B0643"/>
    <w:rsid w:val="49082E63"/>
    <w:rsid w:val="5A3267F3"/>
    <w:rsid w:val="7FD3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412</Characters>
  <Lines>0</Lines>
  <Paragraphs>0</Paragraphs>
  <TotalTime>3</TotalTime>
  <ScaleCrop>false</ScaleCrop>
  <LinksUpToDate>false</LinksUpToDate>
  <CharactersWithSpaces>412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2024-11-06T08:14:00Z</cp:lastPrinted>
  <dcterms:modified xsi:type="dcterms:W3CDTF">2024-11-06T11:50:37Z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B65ED3741D464E58BD681BE0FABA58AB</vt:lpwstr>
  </property>
</Properties>
</file>