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B95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关于裕民县</w:t>
      </w:r>
      <w:r>
        <w:rPr>
          <w:rFonts w:hint="eastAsia" w:ascii="方正小标宋简体" w:hAnsi="方正小标宋简体" w:cs="方正小标宋简体"/>
          <w:b w:val="0"/>
          <w:bCs/>
          <w:lang w:val="en-US" w:eastAsia="zh-CN"/>
        </w:rPr>
        <w:t>新地乡—吉也克镇道路改建工程（一期）建设计划公开的信息</w:t>
      </w:r>
    </w:p>
    <w:p w14:paraId="5DCB9E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一、基本情况</w:t>
      </w:r>
    </w:p>
    <w:p w14:paraId="59B5F3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裕民县新地乡—吉也克镇道路改建工程（一期）建设项目</w:t>
      </w:r>
      <w:r>
        <w:rPr>
          <w:rFonts w:hint="eastAsia" w:ascii="仿宋_GB2312" w:hAnsi="仿宋_GB2312" w:eastAsia="仿宋_GB2312" w:cs="仿宋_GB2312"/>
          <w:lang w:val="en-US" w:eastAsia="zh-CN"/>
        </w:rPr>
        <w:t>起点位于S317线4</w:t>
      </w:r>
      <w:r>
        <w:rPr>
          <w:rFonts w:hint="eastAsia" w:ascii="仿宋_GB2312" w:hAnsi="仿宋_GB2312" w:cs="仿宋_GB2312"/>
          <w:lang w:val="en-US" w:eastAsia="zh-CN"/>
        </w:rPr>
        <w:t>3+800</w:t>
      </w:r>
      <w:r>
        <w:rPr>
          <w:rFonts w:hint="eastAsia" w:ascii="仿宋_GB2312" w:hAnsi="仿宋_GB2312" w:eastAsia="仿宋_GB2312" w:cs="仿宋_GB2312"/>
          <w:lang w:val="en-US" w:eastAsia="zh-CN"/>
        </w:rPr>
        <w:t>公里处，终点位于</w:t>
      </w:r>
      <w:r>
        <w:rPr>
          <w:rFonts w:hint="eastAsia" w:ascii="仿宋_GB2312" w:hAnsi="仿宋_GB2312" w:cs="仿宋_GB2312"/>
          <w:lang w:val="en-US" w:eastAsia="zh-CN"/>
        </w:rPr>
        <w:t>X831线K17+600</w:t>
      </w:r>
      <w:r>
        <w:rPr>
          <w:rFonts w:hint="eastAsia" w:ascii="仿宋_GB2312" w:hAnsi="仿宋_GB2312" w:eastAsia="仿宋_GB2312" w:cs="仿宋_GB2312"/>
          <w:lang w:val="en-US" w:eastAsia="zh-CN"/>
        </w:rPr>
        <w:t>处，</w:t>
      </w:r>
      <w:r>
        <w:rPr>
          <w:rFonts w:hint="eastAsia" w:ascii="仿宋_GB2312" w:hAnsi="仿宋_GB2312" w:cs="仿宋_GB2312"/>
          <w:lang w:val="en-US" w:eastAsia="zh-CN"/>
        </w:rPr>
        <w:t>路线总长17.62公里。主要建设内容为路基、路面、桥涵及附属设施等，</w:t>
      </w:r>
      <w:r>
        <w:rPr>
          <w:rFonts w:hint="eastAsia" w:ascii="仿宋_GB2312" w:hAnsi="仿宋_GB2312" w:eastAsia="仿宋_GB2312" w:cs="仿宋_GB2312"/>
          <w:lang w:val="en-US" w:eastAsia="zh-CN"/>
        </w:rPr>
        <w:t>根据实际需求，</w:t>
      </w:r>
      <w:r>
        <w:rPr>
          <w:rFonts w:hint="eastAsia" w:ascii="仿宋_GB2312" w:hAnsi="仿宋_GB2312" w:cs="仿宋_GB2312"/>
          <w:lang w:val="en-US" w:eastAsia="zh-CN"/>
        </w:rPr>
        <w:t>本项目由原先三级公路</w:t>
      </w:r>
      <w:r>
        <w:rPr>
          <w:rFonts w:hint="eastAsia" w:ascii="仿宋_GB2312" w:hAnsi="仿宋_GB2312" w:eastAsia="仿宋_GB2312" w:cs="仿宋_GB2312"/>
          <w:lang w:val="en-US" w:eastAsia="zh-CN"/>
        </w:rPr>
        <w:t>提升至二级公路，</w:t>
      </w:r>
      <w:r>
        <w:rPr>
          <w:rFonts w:hint="eastAsia" w:ascii="仿宋_GB2312" w:hAnsi="仿宋_GB2312" w:cs="仿宋_GB2312"/>
          <w:lang w:val="en-US" w:eastAsia="zh-CN"/>
        </w:rPr>
        <w:t>设计时速60千米/小时，</w:t>
      </w:r>
      <w:r>
        <w:rPr>
          <w:rFonts w:hint="eastAsia" w:ascii="仿宋_GB2312" w:hAnsi="仿宋_GB2312" w:eastAsia="仿宋_GB2312" w:cs="仿宋_GB2312"/>
          <w:lang w:val="en-US" w:eastAsia="zh-CN"/>
        </w:rPr>
        <w:t>路面宽度</w:t>
      </w:r>
      <w:r>
        <w:rPr>
          <w:rFonts w:hint="eastAsia" w:ascii="仿宋_GB2312" w:hAnsi="仿宋_GB2312" w:cs="仿宋_GB231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lang w:val="en-US" w:eastAsia="zh-CN"/>
        </w:rPr>
        <w:t>米，路基宽度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val="en-US" w:eastAsia="zh-CN"/>
        </w:rPr>
        <w:t>米</w:t>
      </w:r>
      <w:r>
        <w:rPr>
          <w:rFonts w:hint="eastAsia" w:ascii="仿宋_GB2312" w:hAnsi="仿宋_GB2312" w:cs="仿宋_GB2312"/>
          <w:lang w:val="en-US" w:eastAsia="zh-CN"/>
        </w:rPr>
        <w:t>。本项目已列入裕民县2025年十大民生工程，项目建设单位为裕民县交通运输局，计划开工日期2025年3月30日，计划完工通车日期2025年10月20日。</w:t>
      </w:r>
    </w:p>
    <w:p w14:paraId="1534DA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二、项目建设的意义</w:t>
      </w:r>
    </w:p>
    <w:p w14:paraId="5B6D57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本项目</w:t>
      </w:r>
      <w:bookmarkStart w:id="0" w:name="_GoBack"/>
      <w:r>
        <w:rPr>
          <w:rFonts w:hint="eastAsia" w:ascii="仿宋_GB2312" w:hAnsi="仿宋_GB2312" w:cs="仿宋_GB2312"/>
          <w:lang w:val="en-US" w:eastAsia="zh-CN"/>
        </w:rPr>
        <w:t>线路</w:t>
      </w:r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南起裕民县，北至塔城市，东接托里县和额敏县，该线路连通塔城市也门勒乡、额敏县、小白杨市团结农场、托里县阿合别里斗乡以及我县</w:t>
      </w:r>
      <w:r>
        <w:rPr>
          <w:rFonts w:hint="eastAsia" w:ascii="仿宋_GB2312" w:hAnsi="仿宋_GB2312" w:cs="仿宋_GB231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lang w:val="en-US" w:eastAsia="zh-CN"/>
        </w:rPr>
        <w:t>个</w:t>
      </w:r>
      <w:r>
        <w:rPr>
          <w:rFonts w:hint="eastAsia" w:ascii="仿宋_GB2312" w:hAnsi="仿宋_GB2312" w:cs="仿宋_GB231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lang w:val="en-US" w:eastAsia="zh-CN"/>
        </w:rPr>
        <w:t>村队，也是塔城、额敏、裕民等地牧民秋冬转场的主要道路，承担着农牧产业发展、居民出行、货物运</w:t>
      </w:r>
      <w:r>
        <w:rPr>
          <w:rFonts w:hint="eastAsia" w:ascii="仿宋_GB2312" w:hAnsi="仿宋_GB2312" w:cs="仿宋_GB2312"/>
          <w:lang w:val="en-US" w:eastAsia="zh-CN"/>
        </w:rPr>
        <w:t>输和</w:t>
      </w:r>
      <w:r>
        <w:rPr>
          <w:rFonts w:hint="eastAsia" w:ascii="仿宋_GB2312" w:hAnsi="仿宋_GB2312" w:eastAsia="仿宋_GB2312" w:cs="仿宋_GB2312"/>
          <w:lang w:val="en-US" w:eastAsia="zh-CN"/>
        </w:rPr>
        <w:t>旅游交通等重要功能。</w:t>
      </w:r>
    </w:p>
    <w:p w14:paraId="534502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本项目的建成既能有效地改善道路服务水平，提升道路运输效率，形成县城对外的公路辐射网络，也能对周边村镇居民群众提供交通便利，促进乡村振兴等有重要意义。</w:t>
      </w:r>
    </w:p>
    <w:p w14:paraId="765EB3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裕民县交通运输局</w:t>
      </w:r>
    </w:p>
    <w:p w14:paraId="732BAB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  <w:sectPr>
          <w:pgSz w:w="11906" w:h="16838"/>
          <w:pgMar w:top="2098" w:right="1531" w:bottom="1984" w:left="1531" w:header="851" w:footer="1814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25日</w:t>
      </w:r>
    </w:p>
    <w:p w14:paraId="6CCE6DF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6838" w:h="11906" w:orient="landscape"/>
      <w:pgMar w:top="1531" w:right="2098" w:bottom="1531" w:left="1984" w:header="851" w:footer="181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zNlNTFmYTY5YjYwZDkzNjAyYTE4ZDVmZjA5ZWMifQ=="/>
  </w:docVars>
  <w:rsids>
    <w:rsidRoot w:val="00000000"/>
    <w:rsid w:val="033A7931"/>
    <w:rsid w:val="07DC66C0"/>
    <w:rsid w:val="0A9714FA"/>
    <w:rsid w:val="0CA97D52"/>
    <w:rsid w:val="11D83546"/>
    <w:rsid w:val="121B73C6"/>
    <w:rsid w:val="23327641"/>
    <w:rsid w:val="247F5356"/>
    <w:rsid w:val="258D0DAD"/>
    <w:rsid w:val="2CA04910"/>
    <w:rsid w:val="342E42C0"/>
    <w:rsid w:val="34D560D0"/>
    <w:rsid w:val="37657314"/>
    <w:rsid w:val="3F022D9F"/>
    <w:rsid w:val="48EB6FD8"/>
    <w:rsid w:val="4D470CD7"/>
    <w:rsid w:val="50151CD7"/>
    <w:rsid w:val="50F61638"/>
    <w:rsid w:val="53967869"/>
    <w:rsid w:val="58AF0BCD"/>
    <w:rsid w:val="63340DBA"/>
    <w:rsid w:val="65F91A4A"/>
    <w:rsid w:val="69AE7533"/>
    <w:rsid w:val="6AA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489</Characters>
  <Lines>0</Lines>
  <Paragraphs>0</Paragraphs>
  <TotalTime>14</TotalTime>
  <ScaleCrop>false</ScaleCrop>
  <LinksUpToDate>false</LinksUpToDate>
  <CharactersWithSpaces>524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2020-08-18T14:23:00Z</dcterms:created>
  <dc:creator>ml</dc:creator>
  <cp:lastModifiedBy>sinner</cp:lastModifiedBy>
  <cp:lastPrinted>2024-11-10T09:07:00Z</cp:lastPrinted>
  <dcterms:modified xsi:type="dcterms:W3CDTF">2025-05-23T03:59:17Z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B5C40FBEA2A94980B9B7D459F03F2CC0_13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